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D674" w14:textId="3D581000" w:rsidR="00742C1C" w:rsidRPr="00E40FBD" w:rsidRDefault="00742C1C" w:rsidP="00742C1C">
      <w:pPr>
        <w:keepNext/>
        <w:jc w:val="center"/>
        <w:rPr>
          <w:rFonts w:ascii="Calibri" w:hAnsi="Calibri" w:cs="Arial"/>
          <w:b/>
          <w:bCs/>
        </w:rPr>
      </w:pPr>
      <w:r w:rsidRPr="0042747C">
        <w:rPr>
          <w:rFonts w:ascii="Calibri" w:hAnsi="Calibri" w:cs="Arial"/>
          <w:b/>
          <w:noProof/>
          <w:lang w:eastAsia="en-GB"/>
        </w:rPr>
        <w:drawing>
          <wp:inline distT="0" distB="0" distL="0" distR="0" wp14:anchorId="0141850C" wp14:editId="2ED62995">
            <wp:extent cx="1226185" cy="969645"/>
            <wp:effectExtent l="0" t="0" r="0" b="1905"/>
            <wp:docPr id="242796748" name="Picture 1" descr="TW logo_colour_27mm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 logo_colour_27mm 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6185" cy="969645"/>
                    </a:xfrm>
                    <a:prstGeom prst="rect">
                      <a:avLst/>
                    </a:prstGeom>
                    <a:noFill/>
                    <a:ln>
                      <a:noFill/>
                    </a:ln>
                  </pic:spPr>
                </pic:pic>
              </a:graphicData>
            </a:graphic>
          </wp:inline>
        </w:drawing>
      </w:r>
    </w:p>
    <w:p w14:paraId="2DC509B8" w14:textId="77777777" w:rsidR="00742C1C" w:rsidRPr="00E40FBD" w:rsidRDefault="00742C1C" w:rsidP="00742C1C">
      <w:pPr>
        <w:keepNext/>
        <w:rPr>
          <w:rFonts w:ascii="Calibri" w:hAnsi="Calibri" w:cs="Arial"/>
          <w:b/>
          <w:bCs/>
        </w:rPr>
      </w:pPr>
    </w:p>
    <w:p w14:paraId="12CACB34" w14:textId="77777777" w:rsidR="00742C1C" w:rsidRPr="00D82054" w:rsidRDefault="00742C1C" w:rsidP="00742C1C">
      <w:pPr>
        <w:keepNext/>
        <w:jc w:val="center"/>
        <w:rPr>
          <w:rFonts w:ascii="Arial" w:hAnsi="Arial" w:cs="Arial"/>
          <w:b/>
          <w:bCs/>
        </w:rPr>
      </w:pPr>
    </w:p>
    <w:p w14:paraId="08E2495C" w14:textId="77777777" w:rsidR="00742C1C" w:rsidRPr="00D82054" w:rsidRDefault="00742C1C" w:rsidP="00742C1C">
      <w:pPr>
        <w:keepNext/>
        <w:rPr>
          <w:rFonts w:ascii="Arial" w:hAnsi="Arial" w:cs="Arial"/>
        </w:rPr>
      </w:pPr>
    </w:p>
    <w:p w14:paraId="6C24FC20" w14:textId="72B51BDF" w:rsidR="00742C1C" w:rsidRPr="00D82054" w:rsidRDefault="00742C1C" w:rsidP="00742C1C">
      <w:pPr>
        <w:keepNext/>
        <w:tabs>
          <w:tab w:val="left" w:pos="1985"/>
        </w:tabs>
        <w:rPr>
          <w:rFonts w:ascii="Arial" w:hAnsi="Arial" w:cs="Arial"/>
          <w:bCs/>
        </w:rPr>
      </w:pPr>
      <w:r w:rsidRPr="00D82054">
        <w:rPr>
          <w:rFonts w:ascii="Arial" w:hAnsi="Arial" w:cs="Arial"/>
          <w:b/>
          <w:bCs/>
        </w:rPr>
        <w:t>Post Title:</w:t>
      </w:r>
      <w:r w:rsidRPr="00D82054">
        <w:rPr>
          <w:rFonts w:ascii="Arial" w:hAnsi="Arial" w:cs="Arial"/>
          <w:b/>
          <w:bCs/>
        </w:rPr>
        <w:tab/>
      </w:r>
      <w:r w:rsidRPr="00D82054">
        <w:rPr>
          <w:rFonts w:ascii="Arial" w:hAnsi="Arial" w:cs="Arial"/>
          <w:bCs/>
        </w:rPr>
        <w:tab/>
      </w:r>
      <w:r>
        <w:rPr>
          <w:rFonts w:ascii="Arial" w:hAnsi="Arial" w:cs="Arial"/>
          <w:bCs/>
        </w:rPr>
        <w:t>Facilities Technician</w:t>
      </w:r>
    </w:p>
    <w:p w14:paraId="61E9502F" w14:textId="77777777" w:rsidR="00742C1C" w:rsidRDefault="00742C1C" w:rsidP="00742C1C">
      <w:pPr>
        <w:keepNext/>
        <w:tabs>
          <w:tab w:val="left" w:pos="1985"/>
        </w:tabs>
        <w:rPr>
          <w:rFonts w:ascii="Arial" w:hAnsi="Arial" w:cs="Arial"/>
          <w:b/>
          <w:bCs/>
        </w:rPr>
      </w:pPr>
    </w:p>
    <w:p w14:paraId="4EB5FEF4" w14:textId="27E515A5" w:rsidR="00742C1C" w:rsidRPr="00D82054" w:rsidRDefault="00742C1C" w:rsidP="00742C1C">
      <w:pPr>
        <w:keepNext/>
        <w:tabs>
          <w:tab w:val="left" w:pos="1985"/>
        </w:tabs>
        <w:rPr>
          <w:rFonts w:ascii="Arial" w:hAnsi="Arial" w:cs="Arial"/>
          <w:bCs/>
        </w:rPr>
      </w:pPr>
      <w:r w:rsidRPr="00D82054">
        <w:rPr>
          <w:rFonts w:ascii="Arial" w:hAnsi="Arial" w:cs="Arial"/>
          <w:b/>
          <w:bCs/>
        </w:rPr>
        <w:t>Service:</w:t>
      </w:r>
      <w:r w:rsidRPr="00D82054">
        <w:rPr>
          <w:rFonts w:ascii="Arial" w:hAnsi="Arial" w:cs="Arial"/>
          <w:b/>
          <w:bCs/>
        </w:rPr>
        <w:tab/>
      </w:r>
      <w:r w:rsidRPr="00D82054">
        <w:rPr>
          <w:rFonts w:ascii="Arial" w:hAnsi="Arial" w:cs="Arial"/>
          <w:bCs/>
        </w:rPr>
        <w:tab/>
      </w:r>
      <w:r>
        <w:rPr>
          <w:rFonts w:ascii="Arial" w:hAnsi="Arial" w:cs="Arial"/>
          <w:bCs/>
        </w:rPr>
        <w:t xml:space="preserve">Facilities </w:t>
      </w:r>
      <w:r w:rsidR="009C2609">
        <w:rPr>
          <w:rFonts w:ascii="Arial" w:hAnsi="Arial" w:cs="Arial"/>
          <w:bCs/>
        </w:rPr>
        <w:t>Management</w:t>
      </w:r>
    </w:p>
    <w:p w14:paraId="3702B55A" w14:textId="77777777" w:rsidR="00742C1C" w:rsidRPr="00D82054" w:rsidRDefault="00742C1C" w:rsidP="00742C1C">
      <w:pPr>
        <w:keepNext/>
        <w:tabs>
          <w:tab w:val="left" w:pos="1985"/>
        </w:tabs>
        <w:rPr>
          <w:rFonts w:ascii="Arial" w:hAnsi="Arial" w:cs="Arial"/>
          <w:b/>
          <w:bCs/>
        </w:rPr>
      </w:pPr>
    </w:p>
    <w:p w14:paraId="7DF407F2" w14:textId="432CB42D" w:rsidR="00742C1C" w:rsidRPr="00D82054" w:rsidRDefault="00742C1C" w:rsidP="00742C1C">
      <w:pPr>
        <w:keepNext/>
        <w:tabs>
          <w:tab w:val="left" w:pos="1985"/>
        </w:tabs>
        <w:rPr>
          <w:rFonts w:ascii="Arial" w:hAnsi="Arial" w:cs="Arial"/>
          <w:bCs/>
        </w:rPr>
      </w:pPr>
      <w:r w:rsidRPr="00D82054">
        <w:rPr>
          <w:rFonts w:ascii="Arial" w:hAnsi="Arial" w:cs="Arial"/>
          <w:b/>
          <w:bCs/>
        </w:rPr>
        <w:t>Grade:</w:t>
      </w:r>
      <w:r w:rsidRPr="00D82054">
        <w:rPr>
          <w:rFonts w:ascii="Arial" w:hAnsi="Arial" w:cs="Arial"/>
          <w:b/>
          <w:bCs/>
        </w:rPr>
        <w:tab/>
      </w:r>
      <w:r w:rsidRPr="00D82054">
        <w:rPr>
          <w:rFonts w:ascii="Arial" w:hAnsi="Arial" w:cs="Arial"/>
          <w:bCs/>
        </w:rPr>
        <w:tab/>
      </w:r>
      <w:r>
        <w:rPr>
          <w:rFonts w:ascii="Arial" w:hAnsi="Arial" w:cs="Arial"/>
          <w:b/>
          <w:bCs/>
        </w:rPr>
        <w:t>1-2</w:t>
      </w:r>
    </w:p>
    <w:p w14:paraId="15E1CF58" w14:textId="77777777" w:rsidR="00742C1C" w:rsidRPr="00D82054" w:rsidRDefault="00742C1C" w:rsidP="00742C1C">
      <w:pPr>
        <w:keepNext/>
        <w:tabs>
          <w:tab w:val="left" w:pos="1985"/>
        </w:tabs>
        <w:rPr>
          <w:rFonts w:ascii="Arial" w:hAnsi="Arial" w:cs="Arial"/>
          <w:b/>
          <w:bCs/>
        </w:rPr>
      </w:pPr>
    </w:p>
    <w:p w14:paraId="12DC2356" w14:textId="523C2A51" w:rsidR="00742C1C" w:rsidRPr="00160FCD" w:rsidRDefault="00742C1C" w:rsidP="00742C1C">
      <w:pPr>
        <w:keepNext/>
        <w:tabs>
          <w:tab w:val="left" w:pos="1985"/>
        </w:tabs>
        <w:rPr>
          <w:rFonts w:ascii="Arial" w:hAnsi="Arial" w:cs="Arial"/>
          <w:bCs/>
        </w:rPr>
      </w:pPr>
      <w:r>
        <w:rPr>
          <w:rFonts w:ascii="Arial" w:hAnsi="Arial" w:cs="Arial"/>
          <w:b/>
          <w:bCs/>
        </w:rPr>
        <w:t>Responsible To:</w:t>
      </w:r>
      <w:r>
        <w:rPr>
          <w:rFonts w:ascii="Arial" w:hAnsi="Arial" w:cs="Arial"/>
          <w:b/>
          <w:bCs/>
        </w:rPr>
        <w:tab/>
      </w:r>
      <w:r w:rsidRPr="00D82054">
        <w:rPr>
          <w:rFonts w:ascii="Arial" w:hAnsi="Arial" w:cs="Arial"/>
          <w:bCs/>
        </w:rPr>
        <w:tab/>
      </w:r>
      <w:r>
        <w:rPr>
          <w:rFonts w:ascii="Arial" w:hAnsi="Arial" w:cs="Arial"/>
          <w:bCs/>
        </w:rPr>
        <w:t>Neil Sutcliffe, Compliance &amp; Facilities Manager</w:t>
      </w:r>
    </w:p>
    <w:p w14:paraId="22444ED8" w14:textId="77777777" w:rsidR="00742C1C" w:rsidRPr="00D82054" w:rsidRDefault="00742C1C" w:rsidP="00742C1C">
      <w:pPr>
        <w:keepNext/>
        <w:rPr>
          <w:rFonts w:ascii="Arial" w:hAnsi="Arial" w:cs="Arial"/>
          <w:b/>
          <w:bCs/>
        </w:rPr>
      </w:pPr>
    </w:p>
    <w:p w14:paraId="31917B94" w14:textId="77777777" w:rsidR="00742C1C" w:rsidRPr="00D82054" w:rsidRDefault="00742C1C" w:rsidP="00742C1C">
      <w:pPr>
        <w:keepNext/>
        <w:pBdr>
          <w:top w:val="single" w:sz="4" w:space="1" w:color="auto"/>
        </w:pBdr>
        <w:rPr>
          <w:rFonts w:ascii="Arial" w:hAnsi="Arial" w:cs="Arial"/>
        </w:rPr>
      </w:pPr>
    </w:p>
    <w:p w14:paraId="14CE7189" w14:textId="77777777" w:rsidR="00CF1397" w:rsidRDefault="00742C1C" w:rsidP="00CF1397">
      <w:pPr>
        <w:rPr>
          <w:rFonts w:ascii="Arial" w:hAnsi="Arial" w:cs="Arial"/>
          <w:b/>
          <w:bCs/>
        </w:rPr>
      </w:pPr>
      <w:r w:rsidRPr="00D82054">
        <w:rPr>
          <w:rFonts w:ascii="Arial" w:hAnsi="Arial" w:cs="Arial"/>
          <w:b/>
          <w:bCs/>
        </w:rPr>
        <w:t>Job Summary</w:t>
      </w:r>
      <w:r w:rsidR="00CF1397">
        <w:rPr>
          <w:rFonts w:ascii="Arial" w:hAnsi="Arial" w:cs="Arial"/>
          <w:b/>
          <w:bCs/>
        </w:rPr>
        <w:t>:</w:t>
      </w:r>
    </w:p>
    <w:p w14:paraId="1E2895CB" w14:textId="77777777" w:rsidR="00CF1397" w:rsidRDefault="00CF1397" w:rsidP="00CF1397">
      <w:pPr>
        <w:rPr>
          <w:rFonts w:ascii="Arial" w:hAnsi="Arial" w:cs="Arial"/>
          <w:b/>
          <w:bCs/>
        </w:rPr>
      </w:pPr>
    </w:p>
    <w:p w14:paraId="46B5C9D3" w14:textId="5D25F901" w:rsidR="00CF1397" w:rsidRDefault="00CF1397" w:rsidP="00CF1397">
      <w:pPr>
        <w:rPr>
          <w:rFonts w:ascii="Arial" w:hAnsi="Arial" w:cs="Arial"/>
        </w:rPr>
      </w:pPr>
      <w:r w:rsidRPr="00742C1C">
        <w:rPr>
          <w:rFonts w:ascii="Arial" w:hAnsi="Arial" w:cs="Arial"/>
        </w:rPr>
        <w:t>The Facilities Technician (</w:t>
      </w:r>
      <w:proofErr w:type="spellStart"/>
      <w:r w:rsidRPr="00742C1C">
        <w:rPr>
          <w:rFonts w:ascii="Arial" w:hAnsi="Arial" w:cs="Arial"/>
        </w:rPr>
        <w:t>FTec</w:t>
      </w:r>
      <w:proofErr w:type="spellEnd"/>
      <w:r w:rsidRPr="00742C1C">
        <w:rPr>
          <w:rFonts w:ascii="Arial" w:hAnsi="Arial" w:cs="Arial"/>
        </w:rPr>
        <w:t>) is TWBC’s business critical emergency service, supporting the overall function of the Council and providing an immediate first response to all building and service issues. Using building specific systems and plant knowledge to diagnose malfunctions or raise instructions to contractors.</w:t>
      </w:r>
    </w:p>
    <w:p w14:paraId="2FB056F3" w14:textId="77777777" w:rsidR="00CF1397" w:rsidRDefault="00CF1397" w:rsidP="00CF1397">
      <w:pPr>
        <w:rPr>
          <w:rFonts w:ascii="Arial" w:hAnsi="Arial" w:cs="Arial"/>
        </w:rPr>
      </w:pPr>
    </w:p>
    <w:p w14:paraId="13FE2D3C" w14:textId="3B02D4BB" w:rsidR="00CF1397" w:rsidRPr="00742C1C" w:rsidRDefault="00CF1397" w:rsidP="00CF1397">
      <w:pPr>
        <w:rPr>
          <w:rFonts w:ascii="Arial" w:hAnsi="Arial" w:cs="Arial"/>
        </w:rPr>
      </w:pPr>
      <w:r w:rsidRPr="00CF1397">
        <w:rPr>
          <w:rFonts w:ascii="Arial" w:hAnsi="Arial" w:cs="Arial"/>
          <w:bCs/>
        </w:rPr>
        <w:t>As part of a team</w:t>
      </w:r>
      <w:r w:rsidRPr="00CF1397">
        <w:rPr>
          <w:rFonts w:ascii="Arial" w:hAnsi="Arial" w:cs="Arial"/>
          <w:b/>
          <w:bCs/>
        </w:rPr>
        <w:t xml:space="preserve"> </w:t>
      </w:r>
      <w:r w:rsidRPr="00CF1397">
        <w:rPr>
          <w:rFonts w:ascii="Arial" w:hAnsi="Arial" w:cs="Arial"/>
          <w:bCs/>
        </w:rPr>
        <w:t>the (</w:t>
      </w:r>
      <w:proofErr w:type="spellStart"/>
      <w:r w:rsidRPr="00CF1397">
        <w:rPr>
          <w:rFonts w:ascii="Arial" w:hAnsi="Arial" w:cs="Arial"/>
          <w:bCs/>
        </w:rPr>
        <w:t>FTec</w:t>
      </w:r>
      <w:proofErr w:type="spellEnd"/>
      <w:r w:rsidRPr="00CF1397">
        <w:rPr>
          <w:rFonts w:ascii="Arial" w:hAnsi="Arial" w:cs="Arial"/>
          <w:bCs/>
        </w:rPr>
        <w:t>) runs the daily operation of five operational sites and numerous community facilities</w:t>
      </w:r>
      <w:r>
        <w:rPr>
          <w:rFonts w:ascii="Arial" w:hAnsi="Arial" w:cs="Arial"/>
          <w:bCs/>
        </w:rPr>
        <w:t>,</w:t>
      </w:r>
      <w:r w:rsidRPr="00CF1397">
        <w:rPr>
          <w:rFonts w:ascii="Arial" w:hAnsi="Arial" w:cs="Arial"/>
          <w:bCs/>
        </w:rPr>
        <w:t xml:space="preserve"> including undertaking statutory compliance audits and performing an in-house maintenance, repair and handyman service. This role also provides an administrative function by organising the delivery of reactive repairs and servicing by term maintenance contractors.</w:t>
      </w:r>
    </w:p>
    <w:p w14:paraId="470C84D6" w14:textId="77777777" w:rsidR="00CF1397" w:rsidRPr="00742C1C" w:rsidRDefault="00CF1397" w:rsidP="00CF1397">
      <w:pPr>
        <w:rPr>
          <w:rFonts w:ascii="Arial" w:hAnsi="Arial" w:cs="Arial"/>
        </w:rPr>
      </w:pPr>
    </w:p>
    <w:p w14:paraId="4650CFC5" w14:textId="77777777" w:rsidR="00CF1397" w:rsidRPr="00742C1C" w:rsidRDefault="00CF1397" w:rsidP="00CF1397">
      <w:pPr>
        <w:rPr>
          <w:rFonts w:ascii="Arial" w:hAnsi="Arial" w:cs="Arial"/>
        </w:rPr>
      </w:pPr>
      <w:r w:rsidRPr="00742C1C">
        <w:rPr>
          <w:rFonts w:ascii="Arial" w:hAnsi="Arial" w:cs="Arial"/>
        </w:rPr>
        <w:t xml:space="preserve">The </w:t>
      </w:r>
      <w:proofErr w:type="spellStart"/>
      <w:r w:rsidRPr="00742C1C">
        <w:rPr>
          <w:rFonts w:ascii="Arial" w:hAnsi="Arial" w:cs="Arial"/>
        </w:rPr>
        <w:t>FTec</w:t>
      </w:r>
      <w:proofErr w:type="spellEnd"/>
      <w:r w:rsidRPr="00742C1C">
        <w:rPr>
          <w:rFonts w:ascii="Arial" w:hAnsi="Arial" w:cs="Arial"/>
        </w:rPr>
        <w:t xml:space="preserve"> jointly carries out and supports multi-disciplinary operational and physical building management, undertaking the daily practical and administrative tasks on behalf of the Operational Compliance &amp; Facilities Manager which carry both legal and business continuity implications.</w:t>
      </w:r>
    </w:p>
    <w:p w14:paraId="253FA417" w14:textId="77777777" w:rsidR="00CF1397" w:rsidRPr="00742C1C" w:rsidRDefault="00CF1397" w:rsidP="00CF1397">
      <w:pPr>
        <w:rPr>
          <w:rFonts w:ascii="Arial" w:hAnsi="Arial" w:cs="Arial"/>
        </w:rPr>
      </w:pPr>
    </w:p>
    <w:p w14:paraId="1586D2EF" w14:textId="77777777" w:rsidR="00CF1397" w:rsidRDefault="00CF1397" w:rsidP="00CF1397">
      <w:pPr>
        <w:rPr>
          <w:rFonts w:ascii="Arial" w:hAnsi="Arial" w:cs="Arial"/>
        </w:rPr>
      </w:pPr>
      <w:r w:rsidRPr="00742C1C">
        <w:rPr>
          <w:rFonts w:ascii="Arial" w:hAnsi="Arial" w:cs="Arial"/>
        </w:rPr>
        <w:t xml:space="preserve">The </w:t>
      </w:r>
      <w:proofErr w:type="spellStart"/>
      <w:r w:rsidRPr="00742C1C">
        <w:rPr>
          <w:rFonts w:ascii="Arial" w:hAnsi="Arial" w:cs="Arial"/>
        </w:rPr>
        <w:t>FTec</w:t>
      </w:r>
      <w:proofErr w:type="spellEnd"/>
      <w:r w:rsidRPr="00742C1C">
        <w:rPr>
          <w:rFonts w:ascii="Arial" w:hAnsi="Arial" w:cs="Arial"/>
        </w:rPr>
        <w:t xml:space="preserve"> is skilled and accomplished to Institute of Workplace Facilities Management (IWFM) industry standards, holds administrative, people and technical skills and knowledge in the function, operation, repair, maintenance and management of buildings, structures, and their environment to improve the safety and quality of life of people, and the productivity of the organisation.</w:t>
      </w:r>
    </w:p>
    <w:p w14:paraId="3E5B333C" w14:textId="77777777" w:rsidR="00742C1C" w:rsidRPr="00D82054" w:rsidRDefault="00742C1C" w:rsidP="00742C1C">
      <w:pPr>
        <w:keepNext/>
        <w:rPr>
          <w:rFonts w:ascii="Arial" w:hAnsi="Arial" w:cs="Arial"/>
          <w:i/>
          <w:iCs/>
        </w:rPr>
      </w:pPr>
    </w:p>
    <w:p w14:paraId="4BC96873" w14:textId="77777777" w:rsidR="00742C1C" w:rsidRPr="00D82054" w:rsidRDefault="00742C1C" w:rsidP="00742C1C">
      <w:pPr>
        <w:keepNext/>
        <w:rPr>
          <w:rFonts w:ascii="Arial" w:hAnsi="Arial" w:cs="Arial"/>
          <w:b/>
          <w:bCs/>
        </w:rPr>
      </w:pPr>
      <w:r w:rsidRPr="00D82054">
        <w:rPr>
          <w:rFonts w:ascii="Arial" w:hAnsi="Arial" w:cs="Arial"/>
          <w:b/>
          <w:bCs/>
        </w:rPr>
        <w:t>Main Activities:</w:t>
      </w:r>
    </w:p>
    <w:p w14:paraId="552D6BB7" w14:textId="77777777" w:rsidR="00CF1397" w:rsidRDefault="00CF1397" w:rsidP="00CF1397">
      <w:pPr>
        <w:rPr>
          <w:rFonts w:ascii="Arial" w:hAnsi="Arial" w:cs="Arial"/>
        </w:rPr>
      </w:pPr>
    </w:p>
    <w:p w14:paraId="44D4C17B" w14:textId="5218EC3B" w:rsidR="00CF1397" w:rsidRPr="00CF1397" w:rsidRDefault="00CF1397" w:rsidP="00CF1397">
      <w:pPr>
        <w:numPr>
          <w:ilvl w:val="0"/>
          <w:numId w:val="2"/>
        </w:numPr>
        <w:rPr>
          <w:rFonts w:ascii="Arial" w:hAnsi="Arial" w:cs="Arial"/>
          <w:bCs/>
        </w:rPr>
      </w:pPr>
      <w:r w:rsidRPr="00CF1397">
        <w:rPr>
          <w:rFonts w:ascii="Arial" w:hAnsi="Arial" w:cs="Arial"/>
          <w:bCs/>
        </w:rPr>
        <w:t xml:space="preserve">To manage the day-to-day operation of </w:t>
      </w:r>
      <w:r w:rsidR="00742913">
        <w:rPr>
          <w:rFonts w:ascii="Arial" w:hAnsi="Arial" w:cs="Arial"/>
          <w:bCs/>
        </w:rPr>
        <w:t>operational buildings</w:t>
      </w:r>
      <w:r w:rsidR="009C2609">
        <w:rPr>
          <w:rFonts w:ascii="Arial" w:hAnsi="Arial" w:cs="Arial"/>
          <w:bCs/>
        </w:rPr>
        <w:t xml:space="preserve"> and</w:t>
      </w:r>
      <w:r w:rsidR="00742913">
        <w:rPr>
          <w:rFonts w:ascii="Arial" w:hAnsi="Arial" w:cs="Arial"/>
          <w:bCs/>
        </w:rPr>
        <w:t xml:space="preserve"> community facilities</w:t>
      </w:r>
      <w:r w:rsidR="009C2609">
        <w:rPr>
          <w:rFonts w:ascii="Arial" w:hAnsi="Arial" w:cs="Arial"/>
          <w:bCs/>
        </w:rPr>
        <w:t xml:space="preserve"> including</w:t>
      </w:r>
    </w:p>
    <w:p w14:paraId="310F65AC" w14:textId="77777777" w:rsidR="00CF1397" w:rsidRPr="00CF1397" w:rsidRDefault="00CF1397" w:rsidP="00CF1397">
      <w:pPr>
        <w:numPr>
          <w:ilvl w:val="0"/>
          <w:numId w:val="5"/>
        </w:numPr>
        <w:rPr>
          <w:rFonts w:ascii="Arial" w:hAnsi="Arial" w:cs="Arial"/>
          <w:bCs/>
        </w:rPr>
      </w:pPr>
      <w:r w:rsidRPr="00CF1397">
        <w:rPr>
          <w:rFonts w:ascii="Arial" w:hAnsi="Arial" w:cs="Arial"/>
          <w:bCs/>
        </w:rPr>
        <w:t>Fire and security management</w:t>
      </w:r>
    </w:p>
    <w:p w14:paraId="36BC5718" w14:textId="77777777" w:rsidR="00CF1397" w:rsidRPr="00CF1397" w:rsidRDefault="00CF1397" w:rsidP="00CF1397">
      <w:pPr>
        <w:numPr>
          <w:ilvl w:val="0"/>
          <w:numId w:val="5"/>
        </w:numPr>
        <w:rPr>
          <w:rFonts w:ascii="Arial" w:hAnsi="Arial" w:cs="Arial"/>
          <w:bCs/>
        </w:rPr>
      </w:pPr>
      <w:r w:rsidRPr="00CF1397">
        <w:rPr>
          <w:rFonts w:ascii="Arial" w:hAnsi="Arial" w:cs="Arial"/>
          <w:bCs/>
        </w:rPr>
        <w:t>Compliance management</w:t>
      </w:r>
    </w:p>
    <w:p w14:paraId="726604DD" w14:textId="77777777" w:rsidR="00CF1397" w:rsidRPr="00CF1397" w:rsidRDefault="00CF1397" w:rsidP="00CF1397">
      <w:pPr>
        <w:numPr>
          <w:ilvl w:val="0"/>
          <w:numId w:val="5"/>
        </w:numPr>
        <w:rPr>
          <w:rFonts w:ascii="Arial" w:hAnsi="Arial" w:cs="Arial"/>
          <w:bCs/>
        </w:rPr>
      </w:pPr>
      <w:r w:rsidRPr="00CF1397">
        <w:rPr>
          <w:rFonts w:ascii="Arial" w:hAnsi="Arial" w:cs="Arial"/>
          <w:bCs/>
        </w:rPr>
        <w:t>Opening and closing procedures</w:t>
      </w:r>
    </w:p>
    <w:p w14:paraId="4ED5879F" w14:textId="77777777" w:rsidR="00CF1397" w:rsidRPr="00CF1397" w:rsidRDefault="00CF1397" w:rsidP="00CF1397">
      <w:pPr>
        <w:numPr>
          <w:ilvl w:val="0"/>
          <w:numId w:val="5"/>
        </w:numPr>
        <w:rPr>
          <w:rFonts w:ascii="Arial" w:hAnsi="Arial" w:cs="Arial"/>
          <w:bCs/>
        </w:rPr>
      </w:pPr>
      <w:r w:rsidRPr="00CF1397">
        <w:rPr>
          <w:rFonts w:ascii="Arial" w:hAnsi="Arial" w:cs="Arial"/>
          <w:bCs/>
        </w:rPr>
        <w:t>Health and safety checks</w:t>
      </w:r>
    </w:p>
    <w:p w14:paraId="70C0C9FB" w14:textId="77777777" w:rsidR="00CF1397" w:rsidRPr="00CF1397" w:rsidRDefault="00CF1397" w:rsidP="00CF1397">
      <w:pPr>
        <w:numPr>
          <w:ilvl w:val="0"/>
          <w:numId w:val="5"/>
        </w:numPr>
        <w:rPr>
          <w:rFonts w:ascii="Arial" w:hAnsi="Arial" w:cs="Arial"/>
          <w:bCs/>
        </w:rPr>
      </w:pPr>
      <w:r w:rsidRPr="00CF1397">
        <w:rPr>
          <w:rFonts w:ascii="Arial" w:hAnsi="Arial" w:cs="Arial"/>
          <w:bCs/>
        </w:rPr>
        <w:t>Maintenance and service contractor access and supervision</w:t>
      </w:r>
    </w:p>
    <w:p w14:paraId="3DEFE4B3" w14:textId="1EDFF28C" w:rsidR="00CF1397" w:rsidRPr="00CF1397" w:rsidRDefault="00CF1397" w:rsidP="00CF1397">
      <w:pPr>
        <w:numPr>
          <w:ilvl w:val="0"/>
          <w:numId w:val="5"/>
        </w:numPr>
        <w:rPr>
          <w:rFonts w:ascii="Arial" w:hAnsi="Arial" w:cs="Arial"/>
          <w:bCs/>
        </w:rPr>
      </w:pPr>
      <w:r w:rsidRPr="00CF1397">
        <w:rPr>
          <w:rFonts w:ascii="Arial" w:hAnsi="Arial" w:cs="Arial"/>
          <w:bCs/>
        </w:rPr>
        <w:t>Meeting room management</w:t>
      </w:r>
    </w:p>
    <w:p w14:paraId="32AF367A" w14:textId="77777777" w:rsidR="00CF1397" w:rsidRDefault="00CF1397" w:rsidP="00CF1397">
      <w:pPr>
        <w:ind w:left="360"/>
        <w:rPr>
          <w:rFonts w:ascii="Arial" w:hAnsi="Arial" w:cs="Arial"/>
        </w:rPr>
      </w:pPr>
    </w:p>
    <w:p w14:paraId="0EE41DCE" w14:textId="1F3A4CDF" w:rsidR="00CF1397" w:rsidRPr="00CF1397" w:rsidRDefault="00CF1397" w:rsidP="00CF1397">
      <w:pPr>
        <w:numPr>
          <w:ilvl w:val="0"/>
          <w:numId w:val="2"/>
        </w:numPr>
        <w:rPr>
          <w:rFonts w:ascii="Arial" w:hAnsi="Arial" w:cs="Arial"/>
        </w:rPr>
      </w:pPr>
      <w:r w:rsidRPr="00CF1397">
        <w:rPr>
          <w:rFonts w:ascii="Arial" w:hAnsi="Arial" w:cs="Arial"/>
        </w:rPr>
        <w:t xml:space="preserve">To provide a wide range of services to building users including </w:t>
      </w:r>
    </w:p>
    <w:p w14:paraId="60582BDF" w14:textId="77777777" w:rsidR="00CF1397" w:rsidRPr="00CF1397" w:rsidRDefault="00CF1397" w:rsidP="00CF1397">
      <w:pPr>
        <w:numPr>
          <w:ilvl w:val="0"/>
          <w:numId w:val="7"/>
        </w:numPr>
        <w:rPr>
          <w:rFonts w:ascii="Arial" w:hAnsi="Arial" w:cs="Arial"/>
        </w:rPr>
      </w:pPr>
      <w:r w:rsidRPr="00CF1397">
        <w:rPr>
          <w:rFonts w:ascii="Arial" w:hAnsi="Arial" w:cs="Arial"/>
        </w:rPr>
        <w:t>Furniture moving</w:t>
      </w:r>
    </w:p>
    <w:p w14:paraId="3197E128" w14:textId="77777777" w:rsidR="00CF1397" w:rsidRPr="00CF1397" w:rsidRDefault="00CF1397" w:rsidP="00CF1397">
      <w:pPr>
        <w:numPr>
          <w:ilvl w:val="0"/>
          <w:numId w:val="7"/>
        </w:numPr>
        <w:rPr>
          <w:rFonts w:ascii="Arial" w:hAnsi="Arial" w:cs="Arial"/>
        </w:rPr>
      </w:pPr>
      <w:r w:rsidRPr="00CF1397">
        <w:rPr>
          <w:rFonts w:ascii="Arial" w:hAnsi="Arial" w:cs="Arial"/>
        </w:rPr>
        <w:t>Postal and parcel duties</w:t>
      </w:r>
    </w:p>
    <w:p w14:paraId="2AA57886" w14:textId="77777777" w:rsidR="00CF1397" w:rsidRPr="00CF1397" w:rsidRDefault="00CF1397" w:rsidP="00CF1397">
      <w:pPr>
        <w:numPr>
          <w:ilvl w:val="0"/>
          <w:numId w:val="7"/>
        </w:numPr>
        <w:rPr>
          <w:rFonts w:ascii="Arial" w:hAnsi="Arial" w:cs="Arial"/>
        </w:rPr>
      </w:pPr>
      <w:r w:rsidRPr="00CF1397">
        <w:rPr>
          <w:rFonts w:ascii="Arial" w:hAnsi="Arial" w:cs="Arial"/>
        </w:rPr>
        <w:t>Reception cover</w:t>
      </w:r>
    </w:p>
    <w:p w14:paraId="290D80FA" w14:textId="2A242DC1" w:rsidR="00CF1397" w:rsidRPr="00CF1397" w:rsidRDefault="00CF1397" w:rsidP="00CF1397">
      <w:pPr>
        <w:numPr>
          <w:ilvl w:val="0"/>
          <w:numId w:val="7"/>
        </w:numPr>
        <w:rPr>
          <w:rFonts w:ascii="Arial" w:hAnsi="Arial" w:cs="Arial"/>
        </w:rPr>
      </w:pPr>
      <w:r w:rsidRPr="00CF1397">
        <w:rPr>
          <w:rFonts w:ascii="Arial" w:hAnsi="Arial" w:cs="Arial"/>
        </w:rPr>
        <w:t xml:space="preserve">Waste </w:t>
      </w:r>
      <w:r w:rsidR="009C2609">
        <w:rPr>
          <w:rFonts w:ascii="Arial" w:hAnsi="Arial" w:cs="Arial"/>
        </w:rPr>
        <w:t>Management (B</w:t>
      </w:r>
      <w:r>
        <w:rPr>
          <w:rFonts w:ascii="Arial" w:hAnsi="Arial" w:cs="Arial"/>
        </w:rPr>
        <w:t xml:space="preserve">etter </w:t>
      </w:r>
      <w:r w:rsidR="009C2609">
        <w:rPr>
          <w:rFonts w:ascii="Arial" w:hAnsi="Arial" w:cs="Arial"/>
        </w:rPr>
        <w:t>R</w:t>
      </w:r>
      <w:r>
        <w:rPr>
          <w:rFonts w:ascii="Arial" w:hAnsi="Arial" w:cs="Arial"/>
        </w:rPr>
        <w:t>ecycling</w:t>
      </w:r>
      <w:r w:rsidR="009C2609">
        <w:rPr>
          <w:rFonts w:ascii="Arial" w:hAnsi="Arial" w:cs="Arial"/>
        </w:rPr>
        <w:t>)</w:t>
      </w:r>
    </w:p>
    <w:p w14:paraId="2414C339" w14:textId="77777777" w:rsidR="00CF1397" w:rsidRDefault="00CF1397" w:rsidP="00CF1397">
      <w:pPr>
        <w:ind w:left="360"/>
        <w:rPr>
          <w:rFonts w:ascii="Arial" w:hAnsi="Arial" w:cs="Arial"/>
        </w:rPr>
      </w:pPr>
    </w:p>
    <w:p w14:paraId="5910FEA6" w14:textId="1068B8C8" w:rsidR="00CF1397" w:rsidRDefault="00CF1397" w:rsidP="00CF1397">
      <w:pPr>
        <w:numPr>
          <w:ilvl w:val="0"/>
          <w:numId w:val="2"/>
        </w:numPr>
        <w:rPr>
          <w:rFonts w:ascii="Arial" w:hAnsi="Arial" w:cs="Arial"/>
        </w:rPr>
      </w:pPr>
      <w:r>
        <w:rPr>
          <w:rFonts w:ascii="Arial" w:hAnsi="Arial" w:cs="Arial"/>
        </w:rPr>
        <w:t>Maintain positive client relationships by being the responsive first point of contact across potentially any subject via a broad range of communication channels.</w:t>
      </w:r>
    </w:p>
    <w:p w14:paraId="7C061DD0" w14:textId="77777777" w:rsidR="00CF1397" w:rsidRDefault="00CF1397" w:rsidP="00CF1397">
      <w:pPr>
        <w:ind w:left="360"/>
        <w:rPr>
          <w:rFonts w:ascii="Arial" w:hAnsi="Arial" w:cs="Arial"/>
        </w:rPr>
      </w:pPr>
    </w:p>
    <w:p w14:paraId="2341ABEF" w14:textId="77777777" w:rsidR="00742913" w:rsidRDefault="00742913" w:rsidP="00742913">
      <w:pPr>
        <w:numPr>
          <w:ilvl w:val="0"/>
          <w:numId w:val="2"/>
        </w:numPr>
        <w:rPr>
          <w:rFonts w:ascii="Arial" w:hAnsi="Arial" w:cs="Arial"/>
        </w:rPr>
      </w:pPr>
      <w:r w:rsidRPr="00C05B5C">
        <w:rPr>
          <w:rFonts w:ascii="Arial" w:hAnsi="Arial" w:cs="Arial"/>
        </w:rPr>
        <w:t xml:space="preserve">Support and manage the environment of </w:t>
      </w:r>
      <w:r>
        <w:rPr>
          <w:rFonts w:ascii="Arial" w:hAnsi="Arial" w:cs="Arial"/>
        </w:rPr>
        <w:t xml:space="preserve">buildings </w:t>
      </w:r>
      <w:r w:rsidRPr="00C05B5C">
        <w:rPr>
          <w:rFonts w:ascii="Arial" w:hAnsi="Arial" w:cs="Arial"/>
        </w:rPr>
        <w:t>occupied by TWBC staff to provide a comfortable and productive environment to support the organisation including the support to Civic, corporate, and other high-profile events</w:t>
      </w:r>
      <w:r>
        <w:rPr>
          <w:rFonts w:ascii="Arial" w:hAnsi="Arial" w:cs="Arial"/>
        </w:rPr>
        <w:t>.</w:t>
      </w:r>
    </w:p>
    <w:p w14:paraId="6EDF29FA" w14:textId="77777777" w:rsidR="00742913" w:rsidRPr="00C05B5C" w:rsidRDefault="00742913" w:rsidP="00742913">
      <w:pPr>
        <w:rPr>
          <w:rFonts w:ascii="Arial" w:hAnsi="Arial" w:cs="Arial"/>
        </w:rPr>
      </w:pPr>
    </w:p>
    <w:p w14:paraId="11B2A9E7" w14:textId="47A6808F" w:rsidR="00CF1397" w:rsidRPr="009831CD" w:rsidRDefault="00CF1397" w:rsidP="00CF1397">
      <w:pPr>
        <w:numPr>
          <w:ilvl w:val="0"/>
          <w:numId w:val="2"/>
        </w:numPr>
        <w:rPr>
          <w:rFonts w:ascii="Arial" w:hAnsi="Arial" w:cs="Arial"/>
        </w:rPr>
      </w:pPr>
      <w:r w:rsidRPr="009831CD">
        <w:rPr>
          <w:rFonts w:ascii="Arial" w:hAnsi="Arial" w:cs="Arial"/>
        </w:rPr>
        <w:t>Represent TWBC</w:t>
      </w:r>
      <w:r>
        <w:rPr>
          <w:rFonts w:ascii="Arial" w:hAnsi="Arial" w:cs="Arial"/>
        </w:rPr>
        <w:t xml:space="preserve"> </w:t>
      </w:r>
      <w:r w:rsidRPr="009831CD">
        <w:rPr>
          <w:rFonts w:ascii="Arial" w:hAnsi="Arial" w:cs="Arial"/>
        </w:rPr>
        <w:t xml:space="preserve">and the Facilities Service to build and maintain relationships with </w:t>
      </w:r>
      <w:r>
        <w:rPr>
          <w:rFonts w:ascii="Arial" w:hAnsi="Arial" w:cs="Arial"/>
        </w:rPr>
        <w:t>all leaseholders</w:t>
      </w:r>
      <w:r w:rsidRPr="009831CD">
        <w:rPr>
          <w:rFonts w:ascii="Arial" w:hAnsi="Arial" w:cs="Arial"/>
        </w:rPr>
        <w:t xml:space="preserve">, high profile tenants and other services to ensure the </w:t>
      </w:r>
      <w:r>
        <w:rPr>
          <w:rFonts w:ascii="Arial" w:hAnsi="Arial" w:cs="Arial"/>
        </w:rPr>
        <w:t>business-critical</w:t>
      </w:r>
      <w:r w:rsidRPr="009831CD">
        <w:rPr>
          <w:rFonts w:ascii="Arial" w:hAnsi="Arial" w:cs="Arial"/>
        </w:rPr>
        <w:t xml:space="preserve"> co-working project and overall customer experience when engaging with the Facilities team is a success</w:t>
      </w:r>
      <w:r>
        <w:rPr>
          <w:rFonts w:ascii="Arial" w:hAnsi="Arial" w:cs="Arial"/>
        </w:rPr>
        <w:t>.</w:t>
      </w:r>
    </w:p>
    <w:p w14:paraId="0E2CC7C8" w14:textId="77777777" w:rsidR="00CF1397" w:rsidRPr="009831CD" w:rsidRDefault="00CF1397" w:rsidP="00CF1397">
      <w:pPr>
        <w:rPr>
          <w:rFonts w:ascii="Arial" w:hAnsi="Arial" w:cs="Arial"/>
        </w:rPr>
      </w:pPr>
    </w:p>
    <w:p w14:paraId="66F8F45C" w14:textId="77777777" w:rsidR="00CF1397" w:rsidRPr="004C3948" w:rsidRDefault="00CF1397" w:rsidP="00CF1397">
      <w:pPr>
        <w:numPr>
          <w:ilvl w:val="0"/>
          <w:numId w:val="2"/>
        </w:numPr>
        <w:rPr>
          <w:rFonts w:ascii="Arial" w:hAnsi="Arial" w:cs="Arial"/>
        </w:rPr>
      </w:pPr>
      <w:r w:rsidRPr="004C3948">
        <w:rPr>
          <w:rFonts w:ascii="Arial" w:hAnsi="Arial" w:cs="Arial"/>
        </w:rPr>
        <w:t>Essential support for the smooth running of our flagship amenity The Amelia Scott, ensuring a safe and comfortable environment for all staff, partner organisations and visitors</w:t>
      </w:r>
      <w:r>
        <w:rPr>
          <w:rFonts w:ascii="Arial" w:hAnsi="Arial" w:cs="Arial"/>
        </w:rPr>
        <w:t>.</w:t>
      </w:r>
    </w:p>
    <w:p w14:paraId="77C349CE" w14:textId="77777777" w:rsidR="00CF1397" w:rsidRDefault="00CF1397" w:rsidP="00CF1397">
      <w:pPr>
        <w:pStyle w:val="ListParagraph"/>
        <w:ind w:left="0"/>
        <w:rPr>
          <w:rFonts w:ascii="Arial" w:hAnsi="Arial" w:cs="Arial"/>
        </w:rPr>
      </w:pPr>
    </w:p>
    <w:p w14:paraId="19F3629E" w14:textId="3A27A37B" w:rsidR="00CF1397" w:rsidRDefault="00CF1397" w:rsidP="00CF1397">
      <w:pPr>
        <w:numPr>
          <w:ilvl w:val="0"/>
          <w:numId w:val="2"/>
        </w:numPr>
        <w:rPr>
          <w:rFonts w:ascii="Arial" w:hAnsi="Arial" w:cs="Arial"/>
        </w:rPr>
      </w:pPr>
      <w:r w:rsidRPr="009831CD">
        <w:rPr>
          <w:rFonts w:ascii="Arial" w:hAnsi="Arial" w:cs="Arial"/>
        </w:rPr>
        <w:t>Lead, direct and instruct specialist</w:t>
      </w:r>
      <w:r>
        <w:rPr>
          <w:rFonts w:ascii="Arial" w:hAnsi="Arial" w:cs="Arial"/>
        </w:rPr>
        <w:t xml:space="preserve"> trade</w:t>
      </w:r>
      <w:r w:rsidRPr="009831CD">
        <w:rPr>
          <w:rFonts w:ascii="Arial" w:hAnsi="Arial" w:cs="Arial"/>
        </w:rPr>
        <w:t xml:space="preserve"> workers from Property Services </w:t>
      </w:r>
      <w:r>
        <w:rPr>
          <w:rFonts w:ascii="Arial" w:hAnsi="Arial" w:cs="Arial"/>
        </w:rPr>
        <w:t xml:space="preserve">term </w:t>
      </w:r>
      <w:r w:rsidRPr="009831CD">
        <w:rPr>
          <w:rFonts w:ascii="Arial" w:hAnsi="Arial" w:cs="Arial"/>
        </w:rPr>
        <w:t xml:space="preserve">maintenance contracts to ensure </w:t>
      </w:r>
      <w:r>
        <w:rPr>
          <w:rFonts w:ascii="Arial" w:hAnsi="Arial" w:cs="Arial"/>
        </w:rPr>
        <w:t xml:space="preserve">repairs and servicing are carried out in a </w:t>
      </w:r>
      <w:r w:rsidRPr="009831CD">
        <w:rPr>
          <w:rFonts w:ascii="Arial" w:hAnsi="Arial" w:cs="Arial"/>
        </w:rPr>
        <w:t xml:space="preserve">safe </w:t>
      </w:r>
      <w:r>
        <w:rPr>
          <w:rFonts w:ascii="Arial" w:hAnsi="Arial" w:cs="Arial"/>
        </w:rPr>
        <w:t>and</w:t>
      </w:r>
      <w:r w:rsidRPr="009831CD">
        <w:rPr>
          <w:rFonts w:ascii="Arial" w:hAnsi="Arial" w:cs="Arial"/>
        </w:rPr>
        <w:t xml:space="preserve"> efficient </w:t>
      </w:r>
      <w:r>
        <w:rPr>
          <w:rFonts w:ascii="Arial" w:hAnsi="Arial" w:cs="Arial"/>
        </w:rPr>
        <w:t>manner which</w:t>
      </w:r>
      <w:r w:rsidRPr="009831CD">
        <w:rPr>
          <w:rFonts w:ascii="Arial" w:hAnsi="Arial" w:cs="Arial"/>
        </w:rPr>
        <w:t xml:space="preserve"> limit</w:t>
      </w:r>
      <w:r>
        <w:rPr>
          <w:rFonts w:ascii="Arial" w:hAnsi="Arial" w:cs="Arial"/>
        </w:rPr>
        <w:t>s</w:t>
      </w:r>
      <w:r w:rsidRPr="009831CD">
        <w:rPr>
          <w:rFonts w:ascii="Arial" w:hAnsi="Arial" w:cs="Arial"/>
        </w:rPr>
        <w:t xml:space="preserve"> impact on TWBC operations</w:t>
      </w:r>
      <w:r>
        <w:rPr>
          <w:rFonts w:ascii="Arial" w:hAnsi="Arial" w:cs="Arial"/>
        </w:rPr>
        <w:t>.</w:t>
      </w:r>
      <w:r w:rsidR="00742913" w:rsidRPr="00742913">
        <w:rPr>
          <w:rFonts w:ascii="Arial" w:hAnsi="Arial" w:cs="Arial"/>
        </w:rPr>
        <w:t xml:space="preserve"> </w:t>
      </w:r>
      <w:r w:rsidR="00742913" w:rsidRPr="678634EE">
        <w:rPr>
          <w:rFonts w:ascii="Arial" w:hAnsi="Arial" w:cs="Arial"/>
        </w:rPr>
        <w:t>Being responsible for stopping the works in the event of unsafe contractor working or conditions.</w:t>
      </w:r>
    </w:p>
    <w:p w14:paraId="291B07C3" w14:textId="77777777" w:rsidR="00CF1397" w:rsidRDefault="00CF1397" w:rsidP="00CF1397">
      <w:pPr>
        <w:pStyle w:val="ListParagraph"/>
        <w:rPr>
          <w:rFonts w:ascii="Arial" w:hAnsi="Arial" w:cs="Arial"/>
        </w:rPr>
      </w:pPr>
    </w:p>
    <w:p w14:paraId="0D059ECE" w14:textId="77777777" w:rsidR="00CF1397" w:rsidRPr="00076DE9" w:rsidRDefault="00CF1397" w:rsidP="00CF1397">
      <w:pPr>
        <w:numPr>
          <w:ilvl w:val="0"/>
          <w:numId w:val="2"/>
        </w:numPr>
        <w:rPr>
          <w:rFonts w:ascii="Arial" w:hAnsi="Arial" w:cs="Arial"/>
        </w:rPr>
      </w:pPr>
      <w:r w:rsidRPr="00076DE9">
        <w:rPr>
          <w:rFonts w:ascii="Arial" w:hAnsi="Arial" w:cs="Arial"/>
        </w:rPr>
        <w:t>Assess and analyse helpdesk calls, contractor feedback and work instruction via a variety of communication methods from a wide variety of stakeholders for Property Services’ term maintenance contractors. To facilitate prompt repairs to building and plant to ensure business continuity and the health, safety, and wellbeing of users</w:t>
      </w:r>
      <w:r>
        <w:rPr>
          <w:rFonts w:ascii="Arial" w:hAnsi="Arial" w:cs="Arial"/>
        </w:rPr>
        <w:t>.</w:t>
      </w:r>
    </w:p>
    <w:p w14:paraId="2BAA0BF2" w14:textId="77777777" w:rsidR="00CF1397" w:rsidRDefault="00CF1397" w:rsidP="00CF1397">
      <w:pPr>
        <w:pStyle w:val="ListParagraph"/>
        <w:ind w:left="0"/>
        <w:rPr>
          <w:rFonts w:ascii="Arial" w:hAnsi="Arial" w:cs="Arial"/>
        </w:rPr>
      </w:pPr>
    </w:p>
    <w:p w14:paraId="359904DA" w14:textId="77777777" w:rsidR="00CF1397" w:rsidRDefault="00CF1397" w:rsidP="00CF1397">
      <w:pPr>
        <w:numPr>
          <w:ilvl w:val="0"/>
          <w:numId w:val="2"/>
        </w:numPr>
        <w:rPr>
          <w:rFonts w:ascii="Arial" w:hAnsi="Arial" w:cs="Arial"/>
        </w:rPr>
      </w:pPr>
      <w:r w:rsidRPr="0000711D">
        <w:rPr>
          <w:rFonts w:ascii="Arial" w:hAnsi="Arial" w:cs="Arial"/>
        </w:rPr>
        <w:t>Undertake</w:t>
      </w:r>
      <w:r>
        <w:rPr>
          <w:rFonts w:ascii="Arial" w:hAnsi="Arial" w:cs="Arial"/>
        </w:rPr>
        <w:t xml:space="preserve"> across 17 sites,</w:t>
      </w:r>
      <w:r w:rsidRPr="0000711D">
        <w:rPr>
          <w:rFonts w:ascii="Arial" w:hAnsi="Arial" w:cs="Arial"/>
        </w:rPr>
        <w:t xml:space="preserve"> </w:t>
      </w:r>
      <w:r>
        <w:rPr>
          <w:rFonts w:ascii="Arial" w:hAnsi="Arial" w:cs="Arial"/>
        </w:rPr>
        <w:t xml:space="preserve">maintenance and building compliance checks, tests, and </w:t>
      </w:r>
      <w:r w:rsidRPr="0000711D">
        <w:rPr>
          <w:rFonts w:ascii="Arial" w:hAnsi="Arial" w:cs="Arial"/>
        </w:rPr>
        <w:t>repairs to building fabric, services, fixtures, and fittings in house to deliver a TWBC tailored service that also produces a cost and time saving over the use of an external contractor</w:t>
      </w:r>
      <w:r>
        <w:rPr>
          <w:rFonts w:ascii="Arial" w:hAnsi="Arial" w:cs="Arial"/>
        </w:rPr>
        <w:t>.</w:t>
      </w:r>
    </w:p>
    <w:p w14:paraId="1126FB20" w14:textId="77777777" w:rsidR="00C849BE" w:rsidRDefault="00C849BE" w:rsidP="00C849BE">
      <w:pPr>
        <w:pStyle w:val="ListParagraph"/>
        <w:rPr>
          <w:rFonts w:ascii="Arial" w:hAnsi="Arial" w:cs="Arial"/>
        </w:rPr>
      </w:pPr>
    </w:p>
    <w:p w14:paraId="3951C608" w14:textId="4EA3DD2C" w:rsidR="00C849BE" w:rsidRPr="00C849BE" w:rsidRDefault="00C849BE" w:rsidP="00C849BE">
      <w:pPr>
        <w:keepNext/>
        <w:numPr>
          <w:ilvl w:val="0"/>
          <w:numId w:val="2"/>
        </w:numPr>
        <w:tabs>
          <w:tab w:val="left" w:pos="0"/>
        </w:tabs>
        <w:jc w:val="both"/>
        <w:rPr>
          <w:rFonts w:ascii="Arial" w:hAnsi="Arial" w:cs="Arial"/>
        </w:rPr>
      </w:pPr>
      <w:r>
        <w:rPr>
          <w:rFonts w:ascii="Arial" w:hAnsi="Arial" w:cs="Arial"/>
        </w:rPr>
        <w:t>To carry out health and safety audits, including assessing safety standards and prioritising remedial actions to minimise risk. To also monitor the cleaning contractor performance on behalf of the Compliance and Facilities Manager.</w:t>
      </w:r>
    </w:p>
    <w:p w14:paraId="4A5BF30A" w14:textId="77777777" w:rsidR="00CF1397" w:rsidRPr="0000711D" w:rsidRDefault="00CF1397" w:rsidP="00CF1397">
      <w:pPr>
        <w:rPr>
          <w:rFonts w:ascii="Arial" w:hAnsi="Arial" w:cs="Arial"/>
        </w:rPr>
      </w:pPr>
    </w:p>
    <w:p w14:paraId="4487AA4A" w14:textId="77777777" w:rsidR="00CF1397" w:rsidRPr="00C05B5C" w:rsidRDefault="00CF1397" w:rsidP="00CF1397">
      <w:pPr>
        <w:numPr>
          <w:ilvl w:val="0"/>
          <w:numId w:val="2"/>
        </w:numPr>
        <w:rPr>
          <w:rFonts w:ascii="Arial" w:hAnsi="Arial" w:cs="Arial"/>
        </w:rPr>
      </w:pPr>
      <w:r w:rsidRPr="0000711D">
        <w:rPr>
          <w:rFonts w:ascii="Arial" w:hAnsi="Arial" w:cs="Arial"/>
        </w:rPr>
        <w:t>Undertake audits</w:t>
      </w:r>
      <w:r>
        <w:rPr>
          <w:rFonts w:ascii="Arial" w:hAnsi="Arial" w:cs="Arial"/>
        </w:rPr>
        <w:t xml:space="preserve"> of contractor performance as well as</w:t>
      </w:r>
      <w:r w:rsidRPr="0000711D">
        <w:rPr>
          <w:rFonts w:ascii="Arial" w:hAnsi="Arial" w:cs="Arial"/>
        </w:rPr>
        <w:t xml:space="preserve"> inspections </w:t>
      </w:r>
      <w:r>
        <w:rPr>
          <w:rFonts w:ascii="Arial" w:hAnsi="Arial" w:cs="Arial"/>
        </w:rPr>
        <w:t>and</w:t>
      </w:r>
      <w:r w:rsidRPr="0000711D">
        <w:rPr>
          <w:rFonts w:ascii="Arial" w:hAnsi="Arial" w:cs="Arial"/>
        </w:rPr>
        <w:t xml:space="preserve"> tests </w:t>
      </w:r>
      <w:r>
        <w:rPr>
          <w:rFonts w:ascii="Arial" w:hAnsi="Arial" w:cs="Arial"/>
        </w:rPr>
        <w:t>of</w:t>
      </w:r>
      <w:r w:rsidRPr="0000711D">
        <w:rPr>
          <w:rFonts w:ascii="Arial" w:hAnsi="Arial" w:cs="Arial"/>
        </w:rPr>
        <w:t xml:space="preserve"> buildings, services, and plant to ensure </w:t>
      </w:r>
      <w:r>
        <w:rPr>
          <w:rFonts w:ascii="Arial" w:hAnsi="Arial" w:cs="Arial"/>
        </w:rPr>
        <w:t>service levels are met,</w:t>
      </w:r>
      <w:r w:rsidRPr="0000711D">
        <w:rPr>
          <w:rFonts w:ascii="Arial" w:hAnsi="Arial" w:cs="Arial"/>
        </w:rPr>
        <w:t xml:space="preserve"> functionality, compliance with law and the health, safety, and wellbeing of people</w:t>
      </w:r>
      <w:r>
        <w:rPr>
          <w:rFonts w:ascii="Arial" w:hAnsi="Arial" w:cs="Arial"/>
        </w:rPr>
        <w:t xml:space="preserve"> is maintained.</w:t>
      </w:r>
    </w:p>
    <w:p w14:paraId="239CA2B0" w14:textId="77777777" w:rsidR="00CF1397" w:rsidRDefault="00CF1397" w:rsidP="00CF1397">
      <w:pPr>
        <w:rPr>
          <w:rFonts w:ascii="Arial" w:hAnsi="Arial" w:cs="Arial"/>
        </w:rPr>
      </w:pPr>
    </w:p>
    <w:p w14:paraId="4B1A108E" w14:textId="77777777" w:rsidR="00CF1397" w:rsidRDefault="00CF1397" w:rsidP="00CF1397">
      <w:pPr>
        <w:numPr>
          <w:ilvl w:val="0"/>
          <w:numId w:val="2"/>
        </w:numPr>
        <w:rPr>
          <w:rFonts w:ascii="Arial" w:hAnsi="Arial" w:cs="Arial"/>
        </w:rPr>
      </w:pPr>
      <w:r>
        <w:rPr>
          <w:rFonts w:ascii="Arial" w:hAnsi="Arial" w:cs="Arial"/>
        </w:rPr>
        <w:t>Schedule servicing of plant with Property Services’ term maintenance contractors. C</w:t>
      </w:r>
      <w:r w:rsidRPr="00E97476">
        <w:rPr>
          <w:rFonts w:ascii="Arial" w:hAnsi="Arial" w:cs="Arial"/>
        </w:rPr>
        <w:t xml:space="preserve">ollect, process, and distribute resulting data and certification to demonstrate </w:t>
      </w:r>
      <w:r>
        <w:rPr>
          <w:rFonts w:ascii="Arial" w:hAnsi="Arial" w:cs="Arial"/>
        </w:rPr>
        <w:t xml:space="preserve">correct functionality, </w:t>
      </w:r>
      <w:r w:rsidRPr="00E97476">
        <w:rPr>
          <w:rFonts w:ascii="Arial" w:hAnsi="Arial" w:cs="Arial"/>
        </w:rPr>
        <w:t>compliance with law</w:t>
      </w:r>
      <w:r>
        <w:rPr>
          <w:rFonts w:ascii="Arial" w:hAnsi="Arial" w:cs="Arial"/>
        </w:rPr>
        <w:t>, and reduce breakdowns.</w:t>
      </w:r>
    </w:p>
    <w:p w14:paraId="13674835" w14:textId="77777777" w:rsidR="009C2609" w:rsidRDefault="009C2609" w:rsidP="009C2609">
      <w:pPr>
        <w:pStyle w:val="ListParagraph"/>
        <w:rPr>
          <w:rFonts w:ascii="Arial" w:hAnsi="Arial" w:cs="Arial"/>
        </w:rPr>
      </w:pPr>
    </w:p>
    <w:p w14:paraId="72D93F88" w14:textId="482C4074" w:rsidR="009C2609" w:rsidRPr="009C2609" w:rsidRDefault="009C2609" w:rsidP="009C2609">
      <w:pPr>
        <w:keepNext/>
        <w:numPr>
          <w:ilvl w:val="0"/>
          <w:numId w:val="2"/>
        </w:numPr>
        <w:tabs>
          <w:tab w:val="left" w:pos="0"/>
        </w:tabs>
        <w:jc w:val="both"/>
        <w:rPr>
          <w:rFonts w:ascii="Arial" w:hAnsi="Arial" w:cs="Arial"/>
        </w:rPr>
      </w:pPr>
      <w:r w:rsidRPr="00260DA0">
        <w:rPr>
          <w:rFonts w:ascii="Arial" w:hAnsi="Arial" w:cs="Arial"/>
        </w:rPr>
        <w:t xml:space="preserve">To </w:t>
      </w:r>
      <w:r>
        <w:rPr>
          <w:rFonts w:ascii="Arial" w:hAnsi="Arial" w:cs="Arial"/>
        </w:rPr>
        <w:t xml:space="preserve">assist in the collection, saving, distributing and </w:t>
      </w:r>
      <w:r w:rsidRPr="00260DA0">
        <w:rPr>
          <w:rFonts w:ascii="Arial" w:hAnsi="Arial" w:cs="Arial"/>
        </w:rPr>
        <w:t>maintain</w:t>
      </w:r>
      <w:r>
        <w:rPr>
          <w:rFonts w:ascii="Arial" w:hAnsi="Arial" w:cs="Arial"/>
        </w:rPr>
        <w:t>ing of</w:t>
      </w:r>
      <w:r w:rsidRPr="00260DA0">
        <w:rPr>
          <w:rFonts w:ascii="Arial" w:hAnsi="Arial" w:cs="Arial"/>
        </w:rPr>
        <w:t xml:space="preserve"> files on </w:t>
      </w:r>
      <w:r>
        <w:rPr>
          <w:rFonts w:ascii="Arial" w:hAnsi="Arial" w:cs="Arial"/>
        </w:rPr>
        <w:t xml:space="preserve">TWBC </w:t>
      </w:r>
      <w:r w:rsidRPr="00260DA0">
        <w:rPr>
          <w:rFonts w:ascii="Arial" w:hAnsi="Arial" w:cs="Arial"/>
        </w:rPr>
        <w:t>property assets including compliance certification such as legione</w:t>
      </w:r>
      <w:r>
        <w:rPr>
          <w:rFonts w:ascii="Arial" w:hAnsi="Arial" w:cs="Arial"/>
        </w:rPr>
        <w:t>lla, gas and electrical safety.</w:t>
      </w:r>
    </w:p>
    <w:p w14:paraId="41F9F087" w14:textId="77777777" w:rsidR="00CF1397" w:rsidRDefault="00CF1397" w:rsidP="00CF1397">
      <w:pPr>
        <w:pStyle w:val="ListParagraph"/>
        <w:rPr>
          <w:rFonts w:ascii="Arial" w:hAnsi="Arial" w:cs="Arial"/>
        </w:rPr>
      </w:pPr>
    </w:p>
    <w:p w14:paraId="2C8D35D3" w14:textId="77777777" w:rsidR="00CF1397" w:rsidRPr="00E97476" w:rsidRDefault="00CF1397" w:rsidP="00CF1397">
      <w:pPr>
        <w:numPr>
          <w:ilvl w:val="0"/>
          <w:numId w:val="2"/>
        </w:numPr>
        <w:rPr>
          <w:rFonts w:ascii="Arial" w:hAnsi="Arial" w:cs="Arial"/>
        </w:rPr>
      </w:pPr>
      <w:r>
        <w:rPr>
          <w:rFonts w:ascii="Arial" w:hAnsi="Arial" w:cs="Arial"/>
        </w:rPr>
        <w:t>Will be the principal collector of data to submit to Laser Bureau, imperative to ensure the reports provided to management board and the sustainability manager are accurate, critical data to ensure TWBC are working to reduce the organisations carbon footprint.</w:t>
      </w:r>
    </w:p>
    <w:p w14:paraId="40569DC5" w14:textId="77777777" w:rsidR="00CF1397" w:rsidRDefault="00CF1397" w:rsidP="00CF1397">
      <w:pPr>
        <w:pStyle w:val="ListParagraph"/>
        <w:ind w:left="0"/>
        <w:rPr>
          <w:rFonts w:ascii="Arial" w:hAnsi="Arial" w:cs="Arial"/>
        </w:rPr>
      </w:pPr>
    </w:p>
    <w:p w14:paraId="5A1B2B42" w14:textId="47396918" w:rsidR="00CF1397" w:rsidRPr="00742913" w:rsidRDefault="00CF1397" w:rsidP="00CF1397">
      <w:pPr>
        <w:keepNext/>
        <w:numPr>
          <w:ilvl w:val="0"/>
          <w:numId w:val="2"/>
        </w:numPr>
        <w:tabs>
          <w:tab w:val="left" w:pos="0"/>
        </w:tabs>
        <w:jc w:val="both"/>
        <w:rPr>
          <w:rFonts w:ascii="Arial" w:hAnsi="Arial" w:cs="Arial"/>
        </w:rPr>
      </w:pPr>
      <w:r w:rsidRPr="00742913">
        <w:rPr>
          <w:rFonts w:ascii="Arial" w:hAnsi="Arial" w:cs="Arial"/>
        </w:rPr>
        <w:t xml:space="preserve">When deemed trained and competent by the Compliance &amp; Facilities Manager - to be on standby out of hours on a rotational basis and to be a nominated key holder for multiple sites. To attend call outs for those sites for alarm activations, responsive repairs, and supporting TWBC’s business continuity, </w:t>
      </w:r>
      <w:r w:rsidR="00C849BE" w:rsidRPr="00742913">
        <w:rPr>
          <w:rFonts w:ascii="Arial" w:hAnsi="Arial" w:cs="Arial"/>
        </w:rPr>
        <w:t xml:space="preserve">emergency planning, </w:t>
      </w:r>
      <w:r w:rsidRPr="00742913">
        <w:rPr>
          <w:rFonts w:ascii="Arial" w:hAnsi="Arial" w:cs="Arial"/>
        </w:rPr>
        <w:t>health and safety, and reputation.</w:t>
      </w:r>
      <w:r w:rsidR="00742913" w:rsidRPr="00742913">
        <w:rPr>
          <w:rFonts w:ascii="Arial" w:hAnsi="Arial" w:cs="Arial"/>
        </w:rPr>
        <w:t xml:space="preserve">  To</w:t>
      </w:r>
      <w:r w:rsidR="00C849BE" w:rsidRPr="00742913">
        <w:rPr>
          <w:rFonts w:ascii="Arial" w:hAnsi="Arial" w:cs="Arial"/>
        </w:rPr>
        <w:t xml:space="preserve"> also provide support to the Building Control department by delivering (via trailer), erecting and dismantling Heras fencing where required across the borough of Tunbridge Wells.</w:t>
      </w:r>
    </w:p>
    <w:p w14:paraId="360C2A0A" w14:textId="77777777" w:rsidR="00CF1397" w:rsidRDefault="00CF1397" w:rsidP="00CF1397">
      <w:pPr>
        <w:pStyle w:val="ListParagraph"/>
        <w:ind w:left="0"/>
        <w:rPr>
          <w:rFonts w:ascii="Arial" w:hAnsi="Arial" w:cs="Arial"/>
        </w:rPr>
      </w:pPr>
    </w:p>
    <w:p w14:paraId="0BB58346" w14:textId="77777777" w:rsidR="00CF1397" w:rsidRDefault="00CF1397" w:rsidP="00CF1397">
      <w:pPr>
        <w:numPr>
          <w:ilvl w:val="0"/>
          <w:numId w:val="2"/>
        </w:numPr>
        <w:rPr>
          <w:rFonts w:ascii="Arial" w:hAnsi="Arial" w:cs="Arial"/>
        </w:rPr>
      </w:pPr>
      <w:r>
        <w:rPr>
          <w:rFonts w:ascii="Arial" w:hAnsi="Arial" w:cs="Arial"/>
        </w:rPr>
        <w:t>Manage TWBC’s confidential wastepaper, its transport, destruction, and disposal, ensuring compliance with Data Protection legislation and reducing TWBC’s exposure to potential non-compliance liability.</w:t>
      </w:r>
    </w:p>
    <w:p w14:paraId="4D79CC67" w14:textId="77777777" w:rsidR="00CF1397" w:rsidRDefault="00CF1397" w:rsidP="00CF1397">
      <w:pPr>
        <w:pStyle w:val="ListParagraph"/>
        <w:rPr>
          <w:rFonts w:ascii="Arial" w:hAnsi="Arial" w:cs="Arial"/>
        </w:rPr>
      </w:pPr>
    </w:p>
    <w:p w14:paraId="2BD58C7F" w14:textId="77777777" w:rsidR="00C849BE" w:rsidRDefault="00CF1397" w:rsidP="00C849BE">
      <w:pPr>
        <w:numPr>
          <w:ilvl w:val="0"/>
          <w:numId w:val="2"/>
        </w:numPr>
        <w:rPr>
          <w:rFonts w:ascii="Arial" w:hAnsi="Arial" w:cs="Arial"/>
        </w:rPr>
      </w:pPr>
      <w:r>
        <w:rPr>
          <w:rFonts w:ascii="Arial" w:hAnsi="Arial" w:cs="Arial"/>
        </w:rPr>
        <w:t>Support personnel across the organisation in relation to hybrid working, post scanning and printing, undertaking tasks on request from property and estates, being the face of the organisation for tenants and residents.</w:t>
      </w:r>
    </w:p>
    <w:p w14:paraId="255F9CC9" w14:textId="77777777" w:rsidR="00742913" w:rsidRDefault="00742913" w:rsidP="00742913">
      <w:pPr>
        <w:pStyle w:val="ListParagraph"/>
        <w:rPr>
          <w:rFonts w:ascii="Arial" w:hAnsi="Arial" w:cs="Arial"/>
        </w:rPr>
      </w:pPr>
    </w:p>
    <w:p w14:paraId="088304E6" w14:textId="15F15F44" w:rsidR="00742913" w:rsidRPr="00742913" w:rsidRDefault="00742913" w:rsidP="00742913">
      <w:pPr>
        <w:keepNext/>
        <w:numPr>
          <w:ilvl w:val="0"/>
          <w:numId w:val="2"/>
        </w:numPr>
        <w:jc w:val="both"/>
        <w:rPr>
          <w:rFonts w:ascii="Arial" w:hAnsi="Arial" w:cs="Arial"/>
        </w:rPr>
      </w:pPr>
      <w:r w:rsidRPr="678634EE">
        <w:rPr>
          <w:rFonts w:ascii="Arial" w:hAnsi="Arial" w:cs="Arial"/>
        </w:rPr>
        <w:t>To work with all other members of the team to organise and manage workloads effectively, ensuring that all the teams operating standards, objectives and procedures are always adhered to.</w:t>
      </w:r>
    </w:p>
    <w:p w14:paraId="3A7BA819" w14:textId="77777777" w:rsidR="00C849BE" w:rsidRDefault="00C849BE" w:rsidP="00C849BE">
      <w:pPr>
        <w:pStyle w:val="ListParagraph"/>
        <w:rPr>
          <w:rFonts w:ascii="Arial" w:hAnsi="Arial" w:cs="Arial"/>
        </w:rPr>
      </w:pPr>
    </w:p>
    <w:p w14:paraId="64504F4E" w14:textId="77777777" w:rsidR="00C849BE" w:rsidRPr="00742913" w:rsidRDefault="00742C1C" w:rsidP="00C849BE">
      <w:pPr>
        <w:numPr>
          <w:ilvl w:val="0"/>
          <w:numId w:val="2"/>
        </w:numPr>
        <w:rPr>
          <w:rFonts w:ascii="Arial" w:hAnsi="Arial" w:cs="Arial"/>
        </w:rPr>
      </w:pPr>
      <w:r w:rsidRPr="00742913">
        <w:rPr>
          <w:rFonts w:ascii="Arial" w:hAnsi="Arial" w:cs="Arial"/>
        </w:rPr>
        <w:t>To be aware of and exercise personal and corporate responsibilities under the Health and Safety at Work Act and other related matters.</w:t>
      </w:r>
    </w:p>
    <w:p w14:paraId="77FF5CDE" w14:textId="77777777" w:rsidR="00C849BE" w:rsidRPr="00742913" w:rsidRDefault="00C849BE" w:rsidP="00C849BE">
      <w:pPr>
        <w:pStyle w:val="ListParagraph"/>
        <w:rPr>
          <w:rFonts w:ascii="Arial" w:hAnsi="Arial" w:cs="Arial"/>
        </w:rPr>
      </w:pPr>
    </w:p>
    <w:p w14:paraId="67BB8E7C" w14:textId="3FB6D684" w:rsidR="00742C1C" w:rsidRPr="00742913" w:rsidRDefault="00742C1C" w:rsidP="00C849BE">
      <w:pPr>
        <w:numPr>
          <w:ilvl w:val="0"/>
          <w:numId w:val="2"/>
        </w:numPr>
        <w:rPr>
          <w:rFonts w:ascii="Arial" w:hAnsi="Arial" w:cs="Arial"/>
        </w:rPr>
      </w:pPr>
      <w:r w:rsidRPr="00742913">
        <w:rPr>
          <w:rFonts w:ascii="Arial" w:hAnsi="Arial" w:cs="Arial"/>
        </w:rPr>
        <w:lastRenderedPageBreak/>
        <w:t>To be aware of and have an understanding of the Council’s Safeguarding Policy and corporate responsibilities in relation to the safeguarding of children and adults at risk.</w:t>
      </w:r>
    </w:p>
    <w:p w14:paraId="3D577C80" w14:textId="77777777" w:rsidR="00C849BE" w:rsidRPr="00742913" w:rsidRDefault="00C849BE" w:rsidP="00C849BE">
      <w:pPr>
        <w:pStyle w:val="ListParagraph"/>
        <w:rPr>
          <w:rFonts w:ascii="Arial" w:hAnsi="Arial" w:cs="Arial"/>
        </w:rPr>
      </w:pPr>
    </w:p>
    <w:p w14:paraId="2F9334A5" w14:textId="3809988C" w:rsidR="00C849BE" w:rsidRPr="00742913" w:rsidRDefault="00C849BE" w:rsidP="00C849BE">
      <w:pPr>
        <w:keepNext/>
        <w:numPr>
          <w:ilvl w:val="0"/>
          <w:numId w:val="2"/>
        </w:numPr>
        <w:tabs>
          <w:tab w:val="left" w:pos="0"/>
        </w:tabs>
        <w:jc w:val="both"/>
        <w:rPr>
          <w:rFonts w:ascii="Arial" w:hAnsi="Arial" w:cs="Arial"/>
        </w:rPr>
      </w:pPr>
      <w:r w:rsidRPr="00742913">
        <w:rPr>
          <w:rFonts w:ascii="Arial" w:hAnsi="Arial" w:cs="Arial"/>
        </w:rPr>
        <w:t>To carry out any other duties as required by the Compliance &amp; Facilities Manager to deliver the wider Facilities Management service to TWBC and within the skills of the post holder.</w:t>
      </w:r>
    </w:p>
    <w:p w14:paraId="215608DC" w14:textId="77777777" w:rsidR="00742C1C" w:rsidRPr="00D82054" w:rsidRDefault="00742C1C" w:rsidP="00742C1C">
      <w:pPr>
        <w:keepNext/>
        <w:rPr>
          <w:rFonts w:ascii="Arial" w:hAnsi="Arial" w:cs="Arial"/>
        </w:rPr>
      </w:pPr>
    </w:p>
    <w:p w14:paraId="7C9EA347" w14:textId="77777777" w:rsidR="00742C1C" w:rsidRPr="00D82054" w:rsidRDefault="00742C1C" w:rsidP="00742C1C">
      <w:pPr>
        <w:ind w:left="426" w:hanging="426"/>
        <w:rPr>
          <w:rFonts w:ascii="Arial" w:hAnsi="Arial" w:cs="Arial"/>
        </w:rPr>
      </w:pPr>
      <w:r w:rsidRPr="00D82054">
        <w:rPr>
          <w:rFonts w:ascii="Arial" w:hAnsi="Arial" w:cs="Arial"/>
          <w:b/>
        </w:rPr>
        <w:t>NB</w:t>
      </w:r>
      <w:r w:rsidRPr="00D82054">
        <w:rPr>
          <w:rFonts w:ascii="Arial" w:hAnsi="Arial" w:cs="Arial"/>
          <w:b/>
        </w:rPr>
        <w:tab/>
        <w:t>This job description is not intended to be an exhaustive list of all the tasks and responsibilities of the post.  In line with Service needs, some tasks may need to change and any changes will be made in consultation with the postholder.</w:t>
      </w:r>
    </w:p>
    <w:p w14:paraId="6CEAE64F" w14:textId="77777777" w:rsidR="00742C1C" w:rsidRPr="00D82054" w:rsidRDefault="00742C1C" w:rsidP="00742C1C">
      <w:pPr>
        <w:rPr>
          <w:rFonts w:ascii="Arial" w:hAnsi="Arial" w:cs="Arial"/>
        </w:rPr>
      </w:pPr>
    </w:p>
    <w:p w14:paraId="4FCF2324" w14:textId="77777777" w:rsidR="005D10B6" w:rsidRDefault="005D10B6"/>
    <w:p w14:paraId="566E888D" w14:textId="77777777" w:rsidR="009D2E99" w:rsidRDefault="009D2E99"/>
    <w:p w14:paraId="735571E7" w14:textId="77777777" w:rsidR="009D2E99" w:rsidRDefault="009D2E99"/>
    <w:p w14:paraId="7A01E7DF" w14:textId="77777777" w:rsidR="009D2E99" w:rsidRDefault="009D2E99"/>
    <w:p w14:paraId="69310112" w14:textId="77777777" w:rsidR="009D2E99" w:rsidRDefault="009D2E99"/>
    <w:p w14:paraId="44CE083E" w14:textId="77777777" w:rsidR="009D2E99" w:rsidRDefault="009D2E99"/>
    <w:p w14:paraId="570FE79A" w14:textId="77777777" w:rsidR="009D2E99" w:rsidRDefault="009D2E99"/>
    <w:p w14:paraId="3D7913AF" w14:textId="77777777" w:rsidR="009D2E99" w:rsidRDefault="009D2E99"/>
    <w:p w14:paraId="19E6DE4B" w14:textId="77777777" w:rsidR="009D2E99" w:rsidRDefault="009D2E99"/>
    <w:p w14:paraId="6D260C09" w14:textId="77777777" w:rsidR="009D2E99" w:rsidRDefault="009D2E99"/>
    <w:p w14:paraId="4E77926E" w14:textId="77777777" w:rsidR="009D2E99" w:rsidRDefault="009D2E99"/>
    <w:p w14:paraId="210BA26A" w14:textId="77777777" w:rsidR="009D2E99" w:rsidRDefault="009D2E99"/>
    <w:p w14:paraId="19D94370" w14:textId="77777777" w:rsidR="009D2E99" w:rsidRDefault="009D2E99"/>
    <w:p w14:paraId="0451E307" w14:textId="77777777" w:rsidR="009D2E99" w:rsidRDefault="009D2E99"/>
    <w:p w14:paraId="30CA5CD7" w14:textId="77777777" w:rsidR="009D2E99" w:rsidRDefault="009D2E99"/>
    <w:p w14:paraId="03D61F3D" w14:textId="77777777" w:rsidR="009D2E99" w:rsidRDefault="009D2E99"/>
    <w:p w14:paraId="66453050" w14:textId="77777777" w:rsidR="009D2E99" w:rsidRDefault="009D2E99"/>
    <w:p w14:paraId="5442F783" w14:textId="77777777" w:rsidR="009D2E99" w:rsidRDefault="009D2E99"/>
    <w:p w14:paraId="29C1CFA5" w14:textId="77777777" w:rsidR="009D2E99" w:rsidRDefault="009D2E99"/>
    <w:p w14:paraId="57B68576" w14:textId="77777777" w:rsidR="009D2E99" w:rsidRDefault="009D2E99"/>
    <w:p w14:paraId="59AF06BD" w14:textId="77777777" w:rsidR="009D2E99" w:rsidRDefault="009D2E99"/>
    <w:p w14:paraId="3550A5D0" w14:textId="77777777" w:rsidR="009D2E99" w:rsidRDefault="009D2E99"/>
    <w:p w14:paraId="04CC75A7" w14:textId="77777777" w:rsidR="009D2E99" w:rsidRDefault="009D2E99"/>
    <w:p w14:paraId="1426424A" w14:textId="77777777" w:rsidR="009D2E99" w:rsidRDefault="009D2E99"/>
    <w:p w14:paraId="487C1ABC" w14:textId="77777777" w:rsidR="009D2E99" w:rsidRDefault="009D2E99"/>
    <w:p w14:paraId="7C85BF25" w14:textId="77777777" w:rsidR="009D2E99" w:rsidRDefault="009D2E99"/>
    <w:p w14:paraId="34EEC8AC" w14:textId="77777777" w:rsidR="009D2E99" w:rsidRDefault="009D2E99"/>
    <w:p w14:paraId="44D94BC4" w14:textId="77777777" w:rsidR="009D2E99" w:rsidRDefault="009D2E99"/>
    <w:p w14:paraId="2B88CA2E" w14:textId="77777777" w:rsidR="009D2E99" w:rsidRDefault="009D2E99"/>
    <w:p w14:paraId="4118F240" w14:textId="77777777" w:rsidR="009D2E99" w:rsidRDefault="009D2E99"/>
    <w:p w14:paraId="5915975E" w14:textId="77777777" w:rsidR="009D2E99" w:rsidRDefault="009D2E99"/>
    <w:p w14:paraId="7FE6D1F0" w14:textId="77777777" w:rsidR="009D2E99" w:rsidRDefault="009D2E99"/>
    <w:p w14:paraId="05EE0CDF" w14:textId="77777777" w:rsidR="009D2E99" w:rsidRDefault="009D2E99"/>
    <w:p w14:paraId="2B859CB3" w14:textId="77777777" w:rsidR="009D2E99" w:rsidRDefault="009D2E99"/>
    <w:p w14:paraId="0DD4899D" w14:textId="77777777" w:rsidR="009D2E99" w:rsidRDefault="009D2E99"/>
    <w:p w14:paraId="51ED4D27" w14:textId="77777777" w:rsidR="009D2E99" w:rsidRDefault="009D2E99"/>
    <w:p w14:paraId="2F711D45" w14:textId="77777777" w:rsidR="009D2E99" w:rsidRDefault="009D2E99"/>
    <w:p w14:paraId="484572D7" w14:textId="77777777" w:rsidR="009D2E99" w:rsidRDefault="009D2E99"/>
    <w:p w14:paraId="3FE300C3" w14:textId="77777777" w:rsidR="009D2E99" w:rsidRDefault="009D2E99"/>
    <w:p w14:paraId="79AC7F7D" w14:textId="77777777" w:rsidR="009D2E99" w:rsidRDefault="009D2E99"/>
    <w:p w14:paraId="4FCDE834" w14:textId="77777777" w:rsidR="009D2E99" w:rsidRDefault="009D2E99"/>
    <w:p w14:paraId="4AB68848" w14:textId="77777777" w:rsidR="009D2E99" w:rsidRDefault="009D2E99"/>
    <w:p w14:paraId="58B6E72E" w14:textId="77777777" w:rsidR="009D2E99" w:rsidRDefault="009D2E99"/>
    <w:p w14:paraId="67F8FFC8" w14:textId="77777777" w:rsidR="009D2E99" w:rsidRDefault="009D2E99"/>
    <w:p w14:paraId="0FBC76DC" w14:textId="77777777" w:rsidR="009D2E99" w:rsidRDefault="009D2E99"/>
    <w:p w14:paraId="4AE3D773" w14:textId="77777777" w:rsidR="009D2E99" w:rsidRDefault="009D2E99"/>
    <w:p w14:paraId="5875A791" w14:textId="77777777" w:rsidR="009D2E99" w:rsidRDefault="009D2E99"/>
    <w:p w14:paraId="06AECA73" w14:textId="77777777" w:rsidR="009D2E99" w:rsidRDefault="009D2E99"/>
    <w:p w14:paraId="689527D9" w14:textId="77777777" w:rsidR="009D2E99" w:rsidRDefault="009D2E99"/>
    <w:p w14:paraId="105319E9" w14:textId="77777777" w:rsidR="009D2E99" w:rsidRDefault="009D2E99"/>
    <w:p w14:paraId="5F433565" w14:textId="77777777" w:rsidR="009D2E99" w:rsidRDefault="009D2E99"/>
    <w:p w14:paraId="15C3A097" w14:textId="77777777" w:rsidR="009D2E99" w:rsidRDefault="009D2E99"/>
    <w:p w14:paraId="1C6CCC88" w14:textId="77777777" w:rsidR="009D2E99" w:rsidRDefault="009D2E99"/>
    <w:p w14:paraId="55648AC5" w14:textId="77777777" w:rsidR="009D2E99" w:rsidRDefault="009D2E99"/>
    <w:sectPr w:rsidR="009D2E99" w:rsidSect="00742C1C">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2498"/>
    <w:multiLevelType w:val="hybridMultilevel"/>
    <w:tmpl w:val="297CC354"/>
    <w:lvl w:ilvl="0" w:tplc="0809000B">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12FC7805"/>
    <w:multiLevelType w:val="hybridMultilevel"/>
    <w:tmpl w:val="640A6AB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CC36CB"/>
    <w:multiLevelType w:val="hybridMultilevel"/>
    <w:tmpl w:val="B5CE1378"/>
    <w:lvl w:ilvl="0" w:tplc="0809000B">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 w15:restartNumberingAfterBreak="0">
    <w:nsid w:val="32145EA3"/>
    <w:multiLevelType w:val="hybridMultilevel"/>
    <w:tmpl w:val="4600EEFA"/>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99C46F3"/>
    <w:multiLevelType w:val="hybridMultilevel"/>
    <w:tmpl w:val="A02A16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9353839"/>
    <w:multiLevelType w:val="hybridMultilevel"/>
    <w:tmpl w:val="1E88A2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522E6D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33514D"/>
    <w:multiLevelType w:val="hybridMultilevel"/>
    <w:tmpl w:val="6F0ED9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669954E7"/>
    <w:multiLevelType w:val="hybridMultilevel"/>
    <w:tmpl w:val="D0A012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B280631"/>
    <w:multiLevelType w:val="hybridMultilevel"/>
    <w:tmpl w:val="45FC419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4431419">
    <w:abstractNumId w:val="8"/>
  </w:num>
  <w:num w:numId="2" w16cid:durableId="1949465549">
    <w:abstractNumId w:val="4"/>
  </w:num>
  <w:num w:numId="3" w16cid:durableId="4347168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0372865">
    <w:abstractNumId w:val="7"/>
  </w:num>
  <w:num w:numId="5" w16cid:durableId="1164473465">
    <w:abstractNumId w:val="9"/>
  </w:num>
  <w:num w:numId="6" w16cid:durableId="1310555015">
    <w:abstractNumId w:val="5"/>
  </w:num>
  <w:num w:numId="7" w16cid:durableId="746465877">
    <w:abstractNumId w:val="1"/>
  </w:num>
  <w:num w:numId="8" w16cid:durableId="2124349619">
    <w:abstractNumId w:val="6"/>
  </w:num>
  <w:num w:numId="9" w16cid:durableId="1362517126">
    <w:abstractNumId w:val="3"/>
  </w:num>
  <w:num w:numId="10" w16cid:durableId="1486166715">
    <w:abstractNumId w:val="2"/>
  </w:num>
  <w:num w:numId="11" w16cid:durableId="1035041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1C"/>
    <w:rsid w:val="0002506E"/>
    <w:rsid w:val="002D20F8"/>
    <w:rsid w:val="00430CFF"/>
    <w:rsid w:val="00597068"/>
    <w:rsid w:val="005D10B6"/>
    <w:rsid w:val="007200C2"/>
    <w:rsid w:val="00742913"/>
    <w:rsid w:val="00742C1C"/>
    <w:rsid w:val="007D1506"/>
    <w:rsid w:val="008E7812"/>
    <w:rsid w:val="009C2609"/>
    <w:rsid w:val="009D2E99"/>
    <w:rsid w:val="00C849BE"/>
    <w:rsid w:val="00CF1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538A3"/>
  <w15:chartTrackingRefBased/>
  <w15:docId w15:val="{34EDF858-2D42-421D-8111-ACD99571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C1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742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C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C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C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C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C1C"/>
    <w:rPr>
      <w:rFonts w:eastAsiaTheme="majorEastAsia" w:cstheme="majorBidi"/>
      <w:color w:val="272727" w:themeColor="text1" w:themeTint="D8"/>
    </w:rPr>
  </w:style>
  <w:style w:type="paragraph" w:styleId="Title">
    <w:name w:val="Title"/>
    <w:basedOn w:val="Normal"/>
    <w:next w:val="Normal"/>
    <w:link w:val="TitleChar"/>
    <w:uiPriority w:val="10"/>
    <w:qFormat/>
    <w:rsid w:val="00742C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C1C"/>
    <w:pPr>
      <w:spacing w:before="160"/>
      <w:jc w:val="center"/>
    </w:pPr>
    <w:rPr>
      <w:i/>
      <w:iCs/>
      <w:color w:val="404040" w:themeColor="text1" w:themeTint="BF"/>
    </w:rPr>
  </w:style>
  <w:style w:type="character" w:customStyle="1" w:styleId="QuoteChar">
    <w:name w:val="Quote Char"/>
    <w:basedOn w:val="DefaultParagraphFont"/>
    <w:link w:val="Quote"/>
    <w:uiPriority w:val="29"/>
    <w:rsid w:val="00742C1C"/>
    <w:rPr>
      <w:i/>
      <w:iCs/>
      <w:color w:val="404040" w:themeColor="text1" w:themeTint="BF"/>
    </w:rPr>
  </w:style>
  <w:style w:type="paragraph" w:styleId="ListParagraph">
    <w:name w:val="List Paragraph"/>
    <w:basedOn w:val="Normal"/>
    <w:uiPriority w:val="34"/>
    <w:qFormat/>
    <w:rsid w:val="00742C1C"/>
    <w:pPr>
      <w:ind w:left="720"/>
      <w:contextualSpacing/>
    </w:pPr>
  </w:style>
  <w:style w:type="character" w:styleId="IntenseEmphasis">
    <w:name w:val="Intense Emphasis"/>
    <w:basedOn w:val="DefaultParagraphFont"/>
    <w:uiPriority w:val="21"/>
    <w:qFormat/>
    <w:rsid w:val="00742C1C"/>
    <w:rPr>
      <w:i/>
      <w:iCs/>
      <w:color w:val="0F4761" w:themeColor="accent1" w:themeShade="BF"/>
    </w:rPr>
  </w:style>
  <w:style w:type="paragraph" w:styleId="IntenseQuote">
    <w:name w:val="Intense Quote"/>
    <w:basedOn w:val="Normal"/>
    <w:next w:val="Normal"/>
    <w:link w:val="IntenseQuoteChar"/>
    <w:uiPriority w:val="30"/>
    <w:qFormat/>
    <w:rsid w:val="00742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C1C"/>
    <w:rPr>
      <w:i/>
      <w:iCs/>
      <w:color w:val="0F4761" w:themeColor="accent1" w:themeShade="BF"/>
    </w:rPr>
  </w:style>
  <w:style w:type="character" w:styleId="IntenseReference">
    <w:name w:val="Intense Reference"/>
    <w:basedOn w:val="DefaultParagraphFont"/>
    <w:uiPriority w:val="32"/>
    <w:qFormat/>
    <w:rsid w:val="00742C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4969">
      <w:bodyDiv w:val="1"/>
      <w:marLeft w:val="0"/>
      <w:marRight w:val="0"/>
      <w:marTop w:val="0"/>
      <w:marBottom w:val="0"/>
      <w:divBdr>
        <w:top w:val="none" w:sz="0" w:space="0" w:color="auto"/>
        <w:left w:val="none" w:sz="0" w:space="0" w:color="auto"/>
        <w:bottom w:val="none" w:sz="0" w:space="0" w:color="auto"/>
        <w:right w:val="none" w:sz="0" w:space="0" w:color="auto"/>
      </w:divBdr>
    </w:div>
    <w:div w:id="205144965">
      <w:bodyDiv w:val="1"/>
      <w:marLeft w:val="0"/>
      <w:marRight w:val="0"/>
      <w:marTop w:val="0"/>
      <w:marBottom w:val="0"/>
      <w:divBdr>
        <w:top w:val="none" w:sz="0" w:space="0" w:color="auto"/>
        <w:left w:val="none" w:sz="0" w:space="0" w:color="auto"/>
        <w:bottom w:val="none" w:sz="0" w:space="0" w:color="auto"/>
        <w:right w:val="none" w:sz="0" w:space="0" w:color="auto"/>
      </w:divBdr>
    </w:div>
    <w:div w:id="862018505">
      <w:bodyDiv w:val="1"/>
      <w:marLeft w:val="0"/>
      <w:marRight w:val="0"/>
      <w:marTop w:val="0"/>
      <w:marBottom w:val="0"/>
      <w:divBdr>
        <w:top w:val="none" w:sz="0" w:space="0" w:color="auto"/>
        <w:left w:val="none" w:sz="0" w:space="0" w:color="auto"/>
        <w:bottom w:val="none" w:sz="0" w:space="0" w:color="auto"/>
        <w:right w:val="none" w:sz="0" w:space="0" w:color="auto"/>
      </w:divBdr>
    </w:div>
    <w:div w:id="1079518859">
      <w:bodyDiv w:val="1"/>
      <w:marLeft w:val="0"/>
      <w:marRight w:val="0"/>
      <w:marTop w:val="0"/>
      <w:marBottom w:val="0"/>
      <w:divBdr>
        <w:top w:val="none" w:sz="0" w:space="0" w:color="auto"/>
        <w:left w:val="none" w:sz="0" w:space="0" w:color="auto"/>
        <w:bottom w:val="none" w:sz="0" w:space="0" w:color="auto"/>
        <w:right w:val="none" w:sz="0" w:space="0" w:color="auto"/>
      </w:divBdr>
    </w:div>
    <w:div w:id="1120343053">
      <w:bodyDiv w:val="1"/>
      <w:marLeft w:val="0"/>
      <w:marRight w:val="0"/>
      <w:marTop w:val="0"/>
      <w:marBottom w:val="0"/>
      <w:divBdr>
        <w:top w:val="none" w:sz="0" w:space="0" w:color="auto"/>
        <w:left w:val="none" w:sz="0" w:space="0" w:color="auto"/>
        <w:bottom w:val="none" w:sz="0" w:space="0" w:color="auto"/>
        <w:right w:val="none" w:sz="0" w:space="0" w:color="auto"/>
      </w:divBdr>
    </w:div>
    <w:div w:id="1208378067">
      <w:bodyDiv w:val="1"/>
      <w:marLeft w:val="0"/>
      <w:marRight w:val="0"/>
      <w:marTop w:val="0"/>
      <w:marBottom w:val="0"/>
      <w:divBdr>
        <w:top w:val="none" w:sz="0" w:space="0" w:color="auto"/>
        <w:left w:val="none" w:sz="0" w:space="0" w:color="auto"/>
        <w:bottom w:val="none" w:sz="0" w:space="0" w:color="auto"/>
        <w:right w:val="none" w:sz="0" w:space="0" w:color="auto"/>
      </w:divBdr>
    </w:div>
    <w:div w:id="1861814220">
      <w:bodyDiv w:val="1"/>
      <w:marLeft w:val="0"/>
      <w:marRight w:val="0"/>
      <w:marTop w:val="0"/>
      <w:marBottom w:val="0"/>
      <w:divBdr>
        <w:top w:val="none" w:sz="0" w:space="0" w:color="auto"/>
        <w:left w:val="none" w:sz="0" w:space="0" w:color="auto"/>
        <w:bottom w:val="none" w:sz="0" w:space="0" w:color="auto"/>
        <w:right w:val="none" w:sz="0" w:space="0" w:color="auto"/>
      </w:divBdr>
    </w:div>
    <w:div w:id="1956061784">
      <w:bodyDiv w:val="1"/>
      <w:marLeft w:val="0"/>
      <w:marRight w:val="0"/>
      <w:marTop w:val="0"/>
      <w:marBottom w:val="0"/>
      <w:divBdr>
        <w:top w:val="none" w:sz="0" w:space="0" w:color="auto"/>
        <w:left w:val="none" w:sz="0" w:space="0" w:color="auto"/>
        <w:bottom w:val="none" w:sz="0" w:space="0" w:color="auto"/>
        <w:right w:val="none" w:sz="0" w:space="0" w:color="auto"/>
      </w:divBdr>
    </w:div>
    <w:div w:id="212403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011f43-7166-434c-b2a2-c3baa82d05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0C230673C7A84FB63E6790B5C765E4" ma:contentTypeVersion="11" ma:contentTypeDescription="Create a new document." ma:contentTypeScope="" ma:versionID="309fbd11b8c43352ed35f9c89f603d60">
  <xsd:schema xmlns:xsd="http://www.w3.org/2001/XMLSchema" xmlns:xs="http://www.w3.org/2001/XMLSchema" xmlns:p="http://schemas.microsoft.com/office/2006/metadata/properties" xmlns:ns2="af011f43-7166-434c-b2a2-c3baa82d053b" targetNamespace="http://schemas.microsoft.com/office/2006/metadata/properties" ma:root="true" ma:fieldsID="0ee534f947eb68d005f78d9bf59ab317" ns2:_="">
    <xsd:import namespace="af011f43-7166-434c-b2a2-c3baa82d05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11f43-7166-434c-b2a2-c3baa82d0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fa4ad4-e2eb-4f17-bf65-cff630e7efaf"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CA53C-F9EE-405B-976E-6BC3E25A26F4}">
  <ds:schemaRefs>
    <ds:schemaRef ds:uri="http://schemas.microsoft.com/office/2006/metadata/properties"/>
    <ds:schemaRef ds:uri="http://schemas.microsoft.com/office/infopath/2007/PartnerControls"/>
    <ds:schemaRef ds:uri="af011f43-7166-434c-b2a2-c3baa82d053b"/>
  </ds:schemaRefs>
</ds:datastoreItem>
</file>

<file path=customXml/itemProps2.xml><?xml version="1.0" encoding="utf-8"?>
<ds:datastoreItem xmlns:ds="http://schemas.openxmlformats.org/officeDocument/2006/customXml" ds:itemID="{44B9D6AC-2BEB-4464-B7FF-1817F75AA309}">
  <ds:schemaRefs>
    <ds:schemaRef ds:uri="http://schemas.microsoft.com/sharepoint/v3/contenttype/forms"/>
  </ds:schemaRefs>
</ds:datastoreItem>
</file>

<file path=customXml/itemProps3.xml><?xml version="1.0" encoding="utf-8"?>
<ds:datastoreItem xmlns:ds="http://schemas.openxmlformats.org/officeDocument/2006/customXml" ds:itemID="{DA415301-32DC-47A5-A976-511CEB624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11f43-7166-434c-b2a2-c3baa82d0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Sutcliffe</dc:creator>
  <cp:keywords/>
  <dc:description/>
  <cp:lastModifiedBy>Primrose Fincham</cp:lastModifiedBy>
  <cp:revision>5</cp:revision>
  <dcterms:created xsi:type="dcterms:W3CDTF">2026-05-26T09:53:00Z</dcterms:created>
  <dcterms:modified xsi:type="dcterms:W3CDTF">2026-06-15T08:44:00Z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0x010100FE0C230673C7A84FB63E6790B5C765E4</vt:lpwstr>
  </property>
</Properties>
</file>